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0"/>
        <w:tblW w:w="15587" w:type="dxa"/>
        <w:tblLayout w:type="fixed"/>
        <w:tblLook w:val="04A0" w:firstRow="1" w:lastRow="0" w:firstColumn="1" w:lastColumn="0" w:noHBand="0" w:noVBand="1"/>
      </w:tblPr>
      <w:tblGrid>
        <w:gridCol w:w="507"/>
        <w:gridCol w:w="1756"/>
        <w:gridCol w:w="1701"/>
        <w:gridCol w:w="1701"/>
        <w:gridCol w:w="1985"/>
        <w:gridCol w:w="1984"/>
        <w:gridCol w:w="1985"/>
        <w:gridCol w:w="1984"/>
        <w:gridCol w:w="1984"/>
      </w:tblGrid>
      <w:tr w:rsidR="0053487D" w:rsidRPr="0060392E" w:rsidTr="004E4834">
        <w:trPr>
          <w:trHeight w:val="357"/>
        </w:trPr>
        <w:tc>
          <w:tcPr>
            <w:tcW w:w="507" w:type="dxa"/>
          </w:tcPr>
          <w:p w:rsidR="0053487D" w:rsidRPr="0060392E" w:rsidRDefault="0053487D" w:rsidP="004E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Math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Science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Geography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DT</w:t>
            </w:r>
          </w:p>
        </w:tc>
        <w:tc>
          <w:tcPr>
            <w:tcW w:w="1984" w:type="dxa"/>
            <w:vAlign w:val="center"/>
          </w:tcPr>
          <w:p w:rsidR="0053487D" w:rsidRPr="0060392E" w:rsidRDefault="0053487D" w:rsidP="004E4834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60392E">
              <w:rPr>
                <w:rFonts w:ascii="Comic Sans MS" w:hAnsi="Comic Sans MS"/>
                <w:b/>
                <w:sz w:val="18"/>
                <w:szCs w:val="16"/>
              </w:rPr>
              <w:t>ICT</w:t>
            </w:r>
          </w:p>
        </w:tc>
      </w:tr>
      <w:tr w:rsidR="0053487D" w:rsidRPr="0060392E" w:rsidTr="004E4834">
        <w:trPr>
          <w:cantSplit/>
          <w:trHeight w:val="3417"/>
        </w:trPr>
        <w:tc>
          <w:tcPr>
            <w:tcW w:w="507" w:type="dxa"/>
            <w:shd w:val="clear" w:color="auto" w:fill="7030A0"/>
            <w:textDirection w:val="tbRl"/>
          </w:tcPr>
          <w:p w:rsidR="0053487D" w:rsidRPr="0060392E" w:rsidRDefault="0053487D" w:rsidP="004E483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392E">
              <w:rPr>
                <w:rFonts w:ascii="Comic Sans MS" w:hAnsi="Comic Sans MS"/>
                <w:sz w:val="16"/>
                <w:szCs w:val="16"/>
              </w:rPr>
              <w:t>Summer Term 1</w:t>
            </w:r>
          </w:p>
        </w:tc>
        <w:tc>
          <w:tcPr>
            <w:tcW w:w="1756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Narrative – Story writing– 2 weeks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Explanation texts 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Poetry – 1 week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53487D" w:rsidRPr="00E249DD" w:rsidRDefault="0053487D" w:rsidP="004E48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3487D" w:rsidRPr="00E249DD" w:rsidRDefault="0053487D" w:rsidP="004E48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3487D" w:rsidRPr="00E249DD" w:rsidRDefault="0053487D" w:rsidP="004E48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Four operations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Directional language (ICT)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6F61EF" w:rsidP="004E48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Baptism, saints and followers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Living things and habitats.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Wild animals in the UK and comparing them to the animals we have previously looked at.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Animals and their offspring.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Plants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-Weather Chart for next term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Looking at animals from around the world and where they live.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Focus – habitats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History –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George and the Dragon – England’s flag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Land Art and Sculptures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Focus – Andy Goldsworthy and Barbara Hepworth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Design, make and evaluate a habitat.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53487D" w:rsidRPr="00E249DD" w:rsidRDefault="0053487D" w:rsidP="004E4834">
            <w:pPr>
              <w:rPr>
                <w:rFonts w:ascii="Comic Sans MS" w:hAnsi="Comic Sans MS" w:cs="HelveticaNeue-Bold"/>
                <w:bCs/>
                <w:sz w:val="16"/>
                <w:szCs w:val="20"/>
              </w:rPr>
            </w:pPr>
            <w:r w:rsidRPr="00E249DD">
              <w:rPr>
                <w:rFonts w:ascii="Comic Sans MS" w:hAnsi="Comic Sans MS" w:cs="HelveticaNeue-Bold"/>
                <w:bCs/>
                <w:sz w:val="16"/>
                <w:szCs w:val="20"/>
              </w:rPr>
              <w:t>Understand what algorithms are and that programs execute by following precise and ambiguous instructions. Create and debug simple programs.</w:t>
            </w:r>
          </w:p>
          <w:p w:rsidR="0053487D" w:rsidRPr="00E249DD" w:rsidRDefault="0053487D" w:rsidP="004E4834">
            <w:pPr>
              <w:rPr>
                <w:rFonts w:ascii="Comic Sans MS" w:hAnsi="Comic Sans MS" w:cs="HelveticaNeue-Bold"/>
                <w:bCs/>
                <w:sz w:val="16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 w:cs="HelveticaNeue-Bold"/>
                <w:bCs/>
                <w:sz w:val="16"/>
                <w:szCs w:val="20"/>
              </w:rPr>
            </w:pPr>
            <w:r w:rsidRPr="00E249DD">
              <w:rPr>
                <w:rFonts w:ascii="Comic Sans MS" w:hAnsi="Comic Sans MS" w:cs="HelveticaNeue-Bold"/>
                <w:bCs/>
                <w:sz w:val="16"/>
                <w:szCs w:val="20"/>
              </w:rPr>
              <w:t xml:space="preserve">Use logical reasoning to predict the behaviour of simple programs. This unit prepares children for using Turtle Logo on screen, but links well to shape and direction in Maths.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487D" w:rsidRPr="0060392E" w:rsidTr="0053487D">
        <w:trPr>
          <w:cantSplit/>
          <w:trHeight w:val="3491"/>
        </w:trPr>
        <w:tc>
          <w:tcPr>
            <w:tcW w:w="507" w:type="dxa"/>
            <w:shd w:val="clear" w:color="auto" w:fill="00B0F0"/>
            <w:textDirection w:val="tbRl"/>
          </w:tcPr>
          <w:p w:rsidR="0053487D" w:rsidRPr="0060392E" w:rsidRDefault="0053487D" w:rsidP="004E483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392E">
              <w:rPr>
                <w:rFonts w:ascii="Comic Sans MS" w:hAnsi="Comic Sans MS"/>
                <w:sz w:val="16"/>
                <w:szCs w:val="16"/>
              </w:rPr>
              <w:t>Summer Term 2</w:t>
            </w:r>
          </w:p>
        </w:tc>
        <w:tc>
          <w:tcPr>
            <w:tcW w:w="1756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Play scripts ( 2 weeks)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Narrative (2 weeks)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Take one book ( 2 weeks)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6F61EF" w:rsidRDefault="006F61EF" w:rsidP="004E48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  <w:bookmarkStart w:id="0" w:name="_GoBack"/>
            <w:bookmarkEnd w:id="0"/>
          </w:p>
          <w:p w:rsidR="006F61EF" w:rsidRDefault="006F61EF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Volume and measurement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consolidation and application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Multicultural Christianity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Values – Forgiveness, compassion, courage, joy and peace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Ongoing - Plants 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Ongoing - Seasonal changes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3 - Healthy Eating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1 - Parts of the body. 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Looking at animals from around the world and where they live.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Animal collages, silhouettes and painting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Creating animal puppets</w:t>
            </w: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Artist - Kandinsky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>Creating moving puppets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3487D" w:rsidRPr="00E249DD" w:rsidRDefault="0053487D" w:rsidP="004E4834">
            <w:pPr>
              <w:rPr>
                <w:rFonts w:ascii="Comic Sans MS" w:hAnsi="Comic Sans MS"/>
                <w:sz w:val="20"/>
                <w:szCs w:val="20"/>
              </w:rPr>
            </w:pPr>
            <w:r w:rsidRPr="00E249DD">
              <w:rPr>
                <w:rFonts w:ascii="Comic Sans MS" w:hAnsi="Comic Sans MS"/>
                <w:sz w:val="20"/>
                <w:szCs w:val="20"/>
              </w:rPr>
              <w:t xml:space="preserve">(Continue from above if needed) </w:t>
            </w:r>
          </w:p>
        </w:tc>
      </w:tr>
    </w:tbl>
    <w:p w:rsidR="003C0CD1" w:rsidRDefault="003C0CD1"/>
    <w:sectPr w:rsidR="003C0CD1" w:rsidSect="0053487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3" w:rsidRDefault="00581F43" w:rsidP="0053487D">
      <w:pPr>
        <w:spacing w:after="0" w:line="240" w:lineRule="auto"/>
      </w:pPr>
      <w:r>
        <w:separator/>
      </w:r>
    </w:p>
  </w:endnote>
  <w:endnote w:type="continuationSeparator" w:id="0">
    <w:p w:rsidR="00581F43" w:rsidRDefault="00581F43" w:rsidP="005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3" w:rsidRDefault="00581F43" w:rsidP="0053487D">
      <w:pPr>
        <w:spacing w:after="0" w:line="240" w:lineRule="auto"/>
      </w:pPr>
      <w:r>
        <w:separator/>
      </w:r>
    </w:p>
  </w:footnote>
  <w:footnote w:type="continuationSeparator" w:id="0">
    <w:p w:rsidR="00581F43" w:rsidRDefault="00581F43" w:rsidP="0053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7D" w:rsidRPr="0053487D" w:rsidRDefault="0053487D" w:rsidP="0053487D">
    <w:pPr>
      <w:jc w:val="center"/>
      <w:rPr>
        <w:b/>
        <w:sz w:val="28"/>
        <w:u w:val="single"/>
      </w:rPr>
    </w:pPr>
    <w:proofErr w:type="spellStart"/>
    <w:r w:rsidRPr="0053487D">
      <w:rPr>
        <w:b/>
        <w:sz w:val="28"/>
        <w:u w:val="single"/>
      </w:rPr>
      <w:t>Henshaw</w:t>
    </w:r>
    <w:proofErr w:type="spellEnd"/>
    <w:r w:rsidRPr="0053487D">
      <w:rPr>
        <w:b/>
        <w:sz w:val="28"/>
        <w:u w:val="single"/>
      </w:rPr>
      <w:t xml:space="preserve"> Primary School KS1 Curriculum Overview</w:t>
    </w:r>
  </w:p>
  <w:p w:rsidR="0053487D" w:rsidRPr="0053487D" w:rsidRDefault="0053487D" w:rsidP="0053487D">
    <w:pPr>
      <w:jc w:val="center"/>
      <w:rPr>
        <w:b/>
        <w:sz w:val="28"/>
        <w:u w:val="single"/>
      </w:rPr>
    </w:pPr>
    <w:r w:rsidRPr="0053487D">
      <w:rPr>
        <w:b/>
        <w:sz w:val="28"/>
        <w:u w:val="single"/>
      </w:rPr>
      <w:t>Go Wild! - Summer Term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D"/>
    <w:rsid w:val="00042992"/>
    <w:rsid w:val="003C0CD1"/>
    <w:rsid w:val="0053487D"/>
    <w:rsid w:val="00581F43"/>
    <w:rsid w:val="006F61EF"/>
    <w:rsid w:val="00E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Mowbray, Lynnesy</dc:creator>
  <cp:lastModifiedBy>Mowbray, Lynnesy</cp:lastModifiedBy>
  <cp:revision>3</cp:revision>
  <dcterms:created xsi:type="dcterms:W3CDTF">2017-04-26T13:07:00Z</dcterms:created>
  <dcterms:modified xsi:type="dcterms:W3CDTF">2017-04-26T13:26:00Z</dcterms:modified>
</cp:coreProperties>
</file>